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B22AC" w14:textId="36D63C7A" w:rsidR="004F214E" w:rsidRPr="00821DD1" w:rsidRDefault="004F214E" w:rsidP="004F214E">
      <w:pPr>
        <w:pStyle w:val="Ttulo"/>
        <w:rPr>
          <w:rFonts w:ascii="Museo Sans 300" w:hAnsi="Museo Sans 300" w:cs="Arial"/>
          <w:bCs w:val="0"/>
          <w:kern w:val="0"/>
          <w:sz w:val="20"/>
          <w:szCs w:val="20"/>
        </w:rPr>
      </w:pPr>
      <w:bookmarkStart w:id="0" w:name="_Hlk112231584"/>
      <w:r w:rsidRPr="00821DD1">
        <w:rPr>
          <w:rFonts w:ascii="Museo Sans 300" w:hAnsi="Museo Sans 300" w:cs="Arial"/>
          <w:bCs w:val="0"/>
          <w:kern w:val="0"/>
          <w:sz w:val="20"/>
          <w:szCs w:val="20"/>
        </w:rPr>
        <w:t xml:space="preserve">MINISTERIO DE </w:t>
      </w:r>
      <w:r w:rsidR="00DC214F" w:rsidRPr="00821DD1">
        <w:rPr>
          <w:rFonts w:ascii="Museo Sans 300" w:hAnsi="Museo Sans 300" w:cs="Arial"/>
          <w:bCs w:val="0"/>
          <w:kern w:val="0"/>
          <w:sz w:val="20"/>
          <w:szCs w:val="20"/>
        </w:rPr>
        <w:t>EDUCACIÓN</w:t>
      </w:r>
      <w:r w:rsidRPr="00821DD1">
        <w:rPr>
          <w:rFonts w:ascii="Museo Sans 300" w:hAnsi="Museo Sans 300" w:cs="Arial"/>
          <w:bCs w:val="0"/>
          <w:kern w:val="0"/>
          <w:sz w:val="20"/>
          <w:szCs w:val="20"/>
        </w:rPr>
        <w:t xml:space="preserve"> CIENCIA Y TECNOLOGÍA</w:t>
      </w:r>
    </w:p>
    <w:p w14:paraId="2165D8AF" w14:textId="23C0C27B" w:rsidR="004F214E" w:rsidRPr="00821DD1" w:rsidRDefault="003C6BFC" w:rsidP="00086D56">
      <w:pPr>
        <w:pStyle w:val="Ttulo1"/>
        <w:rPr>
          <w:rFonts w:ascii="Museo Sans 300" w:hAnsi="Museo Sans 300"/>
          <w:sz w:val="20"/>
          <w:szCs w:val="20"/>
        </w:rPr>
      </w:pPr>
      <w:r w:rsidRPr="00821DD1">
        <w:rPr>
          <w:rFonts w:ascii="Museo Sans 300" w:hAnsi="Museo Sans 300" w:cs="Arial"/>
          <w:sz w:val="20"/>
          <w:szCs w:val="20"/>
        </w:rPr>
        <w:t>NOTIFICACIÓN DE</w:t>
      </w:r>
      <w:r w:rsidR="004F214E" w:rsidRPr="00821DD1">
        <w:rPr>
          <w:rFonts w:ascii="Museo Sans 300" w:hAnsi="Museo Sans 300" w:cs="Arial"/>
          <w:sz w:val="20"/>
          <w:szCs w:val="20"/>
        </w:rPr>
        <w:t xml:space="preserve"> RESULTADOS </w:t>
      </w:r>
    </w:p>
    <w:p w14:paraId="5B367C34" w14:textId="77777777" w:rsidR="004F214E" w:rsidRPr="00821DD1" w:rsidRDefault="004F214E" w:rsidP="004F214E">
      <w:pPr>
        <w:pStyle w:val="Textoindependiente"/>
        <w:rPr>
          <w:rFonts w:ascii="Museo Sans 300" w:hAnsi="Museo Sans 300" w:cs="Arial"/>
          <w:b w:val="0"/>
        </w:rPr>
      </w:pPr>
    </w:p>
    <w:p w14:paraId="5447B8EF" w14:textId="54AD2C42" w:rsidR="004F214E" w:rsidRPr="00821DD1" w:rsidRDefault="004F214E" w:rsidP="00821DD1">
      <w:pPr>
        <w:pStyle w:val="Textoindependiente"/>
        <w:ind w:right="49"/>
        <w:rPr>
          <w:rFonts w:ascii="Museo Sans 300" w:hAnsi="Museo Sans 300" w:cs="Arial"/>
          <w:b w:val="0"/>
        </w:rPr>
      </w:pPr>
      <w:r w:rsidRPr="00821DD1">
        <w:rPr>
          <w:rFonts w:ascii="Museo Sans 300" w:hAnsi="Museo Sans 300" w:cs="Arial"/>
          <w:b w:val="0"/>
        </w:rPr>
        <w:t>EL MINISTERIO DE EDUCACIÓN, CIENCIA Y TECNOLOGIA INFORMA A TRAVÉS DE LA DIRECCIÓN DE</w:t>
      </w:r>
      <w:r w:rsidR="001804CD" w:rsidRPr="00821DD1">
        <w:rPr>
          <w:rFonts w:ascii="Museo Sans 300" w:hAnsi="Museo Sans 300" w:cs="Arial"/>
          <w:b w:val="0"/>
        </w:rPr>
        <w:t xml:space="preserve"> </w:t>
      </w:r>
      <w:r w:rsidR="00725017" w:rsidRPr="00821DD1">
        <w:rPr>
          <w:rFonts w:ascii="Museo Sans 300" w:hAnsi="Museo Sans 300" w:cs="Arial"/>
          <w:b w:val="0"/>
        </w:rPr>
        <w:t>COMPRAS PÚBLICAS</w:t>
      </w:r>
      <w:r w:rsidRPr="00821DD1">
        <w:rPr>
          <w:rFonts w:ascii="Museo Sans 300" w:hAnsi="Museo Sans 300" w:cs="Arial"/>
          <w:b w:val="0"/>
        </w:rPr>
        <w:t xml:space="preserve"> (D</w:t>
      </w:r>
      <w:r w:rsidR="00725017" w:rsidRPr="00821DD1">
        <w:rPr>
          <w:rFonts w:ascii="Museo Sans 300" w:hAnsi="Museo Sans 300" w:cs="Arial"/>
          <w:b w:val="0"/>
        </w:rPr>
        <w:t xml:space="preserve">CP) </w:t>
      </w:r>
      <w:r w:rsidRPr="00821DD1">
        <w:rPr>
          <w:rFonts w:ascii="Museo Sans 300" w:hAnsi="Museo Sans 300" w:cs="Arial"/>
          <w:b w:val="0"/>
        </w:rPr>
        <w:t xml:space="preserve">EN CUMPLIMIENTO A LO ESTABLECIDO EN EL </w:t>
      </w:r>
      <w:r w:rsidR="00D3234E" w:rsidRPr="00821DD1">
        <w:rPr>
          <w:rFonts w:ascii="Museo Sans 300" w:hAnsi="Museo Sans 300" w:cs="Arial"/>
          <w:b w:val="0"/>
        </w:rPr>
        <w:t>ARTÍCULO 9.11</w:t>
      </w:r>
      <w:r w:rsidRPr="00821DD1">
        <w:rPr>
          <w:rFonts w:ascii="Museo Sans 300" w:hAnsi="Museo Sans 300" w:cs="Arial"/>
          <w:b w:val="0"/>
        </w:rPr>
        <w:t xml:space="preserve"> DEL DR-CAFTA, LOS RESULTADOS DETALLADOS A CONTINUACIÓN:</w:t>
      </w:r>
    </w:p>
    <w:p w14:paraId="5E8E897B" w14:textId="77777777" w:rsidR="004F214E" w:rsidRPr="00821DD1" w:rsidRDefault="004F214E" w:rsidP="004F214E">
      <w:pPr>
        <w:pStyle w:val="Textoindependiente"/>
        <w:ind w:left="-1276" w:right="-801"/>
        <w:rPr>
          <w:rFonts w:ascii="Museo Sans 300" w:hAnsi="Museo Sans 300" w:cs="Arial"/>
          <w:b w:val="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1"/>
        <w:gridCol w:w="2268"/>
        <w:gridCol w:w="3261"/>
        <w:gridCol w:w="3260"/>
      </w:tblGrid>
      <w:tr w:rsidR="004F214E" w:rsidRPr="00821DD1" w14:paraId="5385D35A" w14:textId="77777777" w:rsidTr="00821DD1">
        <w:trPr>
          <w:trHeight w:val="56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0E4A66" w14:textId="77777777" w:rsidR="004F214E" w:rsidRPr="00821DD1" w:rsidRDefault="004F214E" w:rsidP="00195BD9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  <w:szCs w:val="16"/>
              </w:rPr>
            </w:pPr>
            <w:r w:rsidRPr="00821DD1">
              <w:rPr>
                <w:rFonts w:ascii="Museo Sans 300" w:hAnsi="Museo Sans 300"/>
                <w:b/>
                <w:sz w:val="16"/>
                <w:szCs w:val="16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491B5F" w14:textId="77777777" w:rsidR="004F214E" w:rsidRPr="00821DD1" w:rsidRDefault="004F214E" w:rsidP="00195BD9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b/>
                <w:sz w:val="16"/>
                <w:szCs w:val="16"/>
              </w:rPr>
              <w:t>FUENTE DE FINANCIAMIENTO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EABF011" w14:textId="77777777" w:rsidR="004F214E" w:rsidRPr="00821DD1" w:rsidRDefault="004F214E" w:rsidP="00195BD9">
            <w:pPr>
              <w:spacing w:line="276" w:lineRule="auto"/>
              <w:jc w:val="center"/>
              <w:rPr>
                <w:rFonts w:ascii="Museo Sans 300" w:hAnsi="Museo Sans 300" w:cs="Arial"/>
                <w:b/>
                <w:caps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b/>
                <w:caps/>
                <w:sz w:val="16"/>
                <w:szCs w:val="16"/>
              </w:rPr>
              <w:t xml:space="preserve">NUMERO DE LA LICITACIÓN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5258CE0" w14:textId="77777777" w:rsidR="004F214E" w:rsidRPr="00821DD1" w:rsidRDefault="004F214E" w:rsidP="00195BD9">
            <w:pPr>
              <w:pStyle w:val="Ttulo2"/>
              <w:spacing w:line="276" w:lineRule="auto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 xml:space="preserve">NOMBRE DE LA LICITACIÓN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9A38E7" w14:textId="77777777" w:rsidR="004F214E" w:rsidRPr="00821DD1" w:rsidRDefault="004F214E" w:rsidP="00195BD9">
            <w:pPr>
              <w:spacing w:line="276" w:lineRule="auto"/>
              <w:jc w:val="center"/>
              <w:rPr>
                <w:rFonts w:ascii="Museo Sans 300" w:hAnsi="Museo Sans 300" w:cs="Arial"/>
                <w:b/>
                <w:caps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b/>
                <w:caps/>
                <w:sz w:val="16"/>
                <w:szCs w:val="16"/>
              </w:rPr>
              <w:t>RESULTADOS</w:t>
            </w:r>
          </w:p>
        </w:tc>
      </w:tr>
      <w:tr w:rsidR="00CB0CE9" w:rsidRPr="00821DD1" w14:paraId="03F5228C" w14:textId="77777777" w:rsidTr="00821DD1">
        <w:trPr>
          <w:trHeight w:val="75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1E0" w14:textId="283F810F" w:rsidR="00CB0CE9" w:rsidRPr="00821DD1" w:rsidRDefault="00625BB0" w:rsidP="00CB0CE9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9B5" w14:textId="3498FDAD" w:rsidR="00CB0CE9" w:rsidRPr="00821DD1" w:rsidRDefault="00AC1F6C" w:rsidP="00BC2211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FONDOS GOES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0DD8" w14:textId="62BCC0D6" w:rsidR="00CB0CE9" w:rsidRPr="00821DD1" w:rsidRDefault="00AC1F6C" w:rsidP="00152AA8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AC1F6C">
              <w:rPr>
                <w:rFonts w:ascii="Museo Sans 300" w:hAnsi="Museo Sans 300" w:cs="Arial"/>
                <w:sz w:val="16"/>
                <w:szCs w:val="16"/>
                <w:lang w:val="es-SV"/>
              </w:rPr>
              <w:t>LICITACIÓN COMPETITIVA DR-CAFTA LA No. 23/2024 – MINEDUCYT GOES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F02F" w14:textId="700CF19C" w:rsidR="00414D5D" w:rsidRPr="00821DD1" w:rsidRDefault="00AC1F6C" w:rsidP="00787096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AC1F6C">
              <w:rPr>
                <w:rFonts w:ascii="Museo Sans 300" w:hAnsi="Museo Sans 300" w:cs="Arial"/>
                <w:sz w:val="16"/>
                <w:szCs w:val="16"/>
                <w:lang w:val="es-SV"/>
              </w:rPr>
              <w:t>“SERVICIO DE LIMPIEZA PARA SEIS OFICINAS ADMINISTRATIVAS DEL MINISTERIO DE EDUCACIÓN, CIENCIA Y TECNOLOGÍA, DURANTE EL PERIODO DE MARZO A DICIEMBRE DE 2024”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70B5" w14:textId="3B69ACE4" w:rsidR="001F7308" w:rsidRDefault="001F7308" w:rsidP="00152AA8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1E086E74" w14:textId="77777777" w:rsidR="00CB0CE9" w:rsidRDefault="001F7308" w:rsidP="00152AA8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>O&amp;</w:t>
            </w:r>
            <w:r w:rsidRPr="001F7308"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>M MANTENIMIENTO Y SERVICIOS, S.A. DE C.V.</w:t>
            </w:r>
          </w:p>
          <w:p w14:paraId="0C288F65" w14:textId="77777777" w:rsidR="001F7308" w:rsidRDefault="001F7308" w:rsidP="00152AA8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>US$</w:t>
            </w:r>
            <w:r>
              <w:t xml:space="preserve"> </w:t>
            </w:r>
            <w:r w:rsidRPr="001F7308"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>53,932.50</w:t>
            </w: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 xml:space="preserve"> – ÍTEMS </w:t>
            </w:r>
            <w:r w:rsidRPr="001F7308"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>1, 2. 3 Y 6</w:t>
            </w:r>
          </w:p>
          <w:p w14:paraId="426DFEAB" w14:textId="77777777" w:rsidR="001F7308" w:rsidRDefault="001F7308" w:rsidP="00152AA8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</w:pPr>
          </w:p>
          <w:p w14:paraId="10721750" w14:textId="100FD048" w:rsidR="001F7308" w:rsidRPr="00821DD1" w:rsidRDefault="001F7308" w:rsidP="00152AA8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 xml:space="preserve">DECLARADO DESIERTO: ÍTEMS </w:t>
            </w:r>
            <w:r w:rsidRPr="001F7308">
              <w:rPr>
                <w:rFonts w:ascii="Museo Sans 300" w:hAnsi="Museo Sans 300" w:cs="Arial"/>
                <w:b/>
                <w:bCs/>
                <w:sz w:val="16"/>
                <w:szCs w:val="16"/>
                <w:lang w:val="es-SV"/>
              </w:rPr>
              <w:t>4 Y 5</w:t>
            </w:r>
          </w:p>
        </w:tc>
      </w:tr>
      <w:tr w:rsidR="00AC1F6C" w:rsidRPr="00821DD1" w14:paraId="0AE358AD" w14:textId="77777777" w:rsidTr="00821DD1">
        <w:trPr>
          <w:trHeight w:val="88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568" w14:textId="3DDBE5ED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D5D" w14:textId="2D35D846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FONDOS GOES  7239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E20" w14:textId="05B6CD1A" w:rsidR="00AC1F6C" w:rsidRPr="00821DD1" w:rsidRDefault="00AC1F6C" w:rsidP="00AC1F6C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/>
              </w:rPr>
              <w:t>LICITACIÓN COMPETITIVA DR-CAFTA LA No. 1/2024 – MINEDUCYT – GOES 7239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8E3C" w14:textId="50E6FF7D" w:rsidR="00AC1F6C" w:rsidRPr="00821DD1" w:rsidRDefault="00AC1F6C" w:rsidP="00AC1F6C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/>
              </w:rPr>
              <w:t>“SERVICIO DE ARRENDAMIENTO DE TRANSPORTE (CAMIONES) EQUIPADOS PARA TRASLADOS Y ENTREGA DE RECURSOS TECNOLÓGICOS, MOBILIARIO Y MATERIAL A NIVEL NACIONAL”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09" w14:textId="48E43C38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DECLARADO DESIERTO</w:t>
            </w:r>
          </w:p>
        </w:tc>
      </w:tr>
      <w:tr w:rsidR="00AC1F6C" w:rsidRPr="00821DD1" w14:paraId="7697FF50" w14:textId="77777777" w:rsidTr="00D94676">
        <w:trPr>
          <w:trHeight w:val="8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447" w14:textId="53DAF19B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F46" w14:textId="76E71A11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FONDOS GOES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5E0F" w14:textId="1ADFE355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LICITACIÓN COMPETITIVA DR-CAFTA LA No. 17/2024 – MINEDUCYT – GOES 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70A" w14:textId="1A20EFC0" w:rsidR="00AC1F6C" w:rsidRPr="00821DD1" w:rsidRDefault="00AC1F6C" w:rsidP="00AC1F6C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“CONTRATACIÓN DE SERVICIOS GERENCIADOS EN LA NUBE DE CÓMPUTO GOOGLE CLOUD, AÑOS 2024 – 2026”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513E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472BB614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PBS EL SALVADOR, S.A. DE C.V.</w:t>
            </w:r>
          </w:p>
          <w:p w14:paraId="233D028F" w14:textId="72F4EF29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 xml:space="preserve"> </w:t>
            </w:r>
            <w:r w:rsidRPr="00821DD1">
              <w:rPr>
                <w:rFonts w:ascii="Museo Sans 300" w:hAnsi="Museo Sans 300" w:cs="Arial"/>
                <w:b/>
                <w:sz w:val="16"/>
                <w:szCs w:val="16"/>
                <w:lang w:val="en-US" w:eastAsia="ja-JP"/>
              </w:rPr>
              <w:t xml:space="preserve">US$480,000.00 </w:t>
            </w:r>
          </w:p>
        </w:tc>
      </w:tr>
      <w:tr w:rsidR="00AC1F6C" w:rsidRPr="00821DD1" w14:paraId="1FD8EFFD" w14:textId="77777777" w:rsidTr="00821DD1">
        <w:trPr>
          <w:trHeight w:val="99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465" w14:textId="2969C8A2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C8AA" w14:textId="3987E631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FONDOS GOES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0A8" w14:textId="2D96A7AA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/>
              </w:rPr>
              <w:t>LICITACIÓN COMPETITIVA DR-CAFTA LA / ADACA – UE No. 15/2024 - MINEDUCYT – GOES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122" w14:textId="07AAF1A3" w:rsidR="00AC1F6C" w:rsidRPr="00821DD1" w:rsidRDefault="00AC1F6C" w:rsidP="00AC1F6C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  <w:t>“SERVICIOS DE ENLACES DE DATOS E INTERNET PARA EL MINISTERIO DE EDUCACIÓN, CIENCIA Y TECNOLOGÍA”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BA1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049ED8EC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CTE TELECOM PERSONAL, S.A. DE C.V.</w:t>
            </w:r>
          </w:p>
          <w:p w14:paraId="5CF48982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US$23,540.16 – LOTE 2</w:t>
            </w:r>
          </w:p>
          <w:p w14:paraId="2C4C2DC6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0184CDD7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ESCUCHA PANAMÁ, S.A. SUCURSAL EL SALVADOR</w:t>
            </w:r>
          </w:p>
          <w:p w14:paraId="5ED95A77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US$20,489.60 – LOTE 3 Y 5</w:t>
            </w:r>
          </w:p>
          <w:p w14:paraId="53706B43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1ACFBB17" w14:textId="7777777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TELEMÓVIL EL SALVADOR, S.A. DE C.V.</w:t>
            </w:r>
          </w:p>
          <w:p w14:paraId="2DC2A8F8" w14:textId="2E491B5A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US$73,766.40 – LOTE 4</w:t>
            </w:r>
          </w:p>
        </w:tc>
      </w:tr>
      <w:tr w:rsidR="00AC1F6C" w:rsidRPr="00821DD1" w14:paraId="1D75DB36" w14:textId="77777777" w:rsidTr="00821DD1">
        <w:trPr>
          <w:trHeight w:val="99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114" w14:textId="5A42B9A1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2FF" w14:textId="45AB15CD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</w:rPr>
              <w:t>FONDOS GOES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753C" w14:textId="4F702599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/>
              </w:rPr>
              <w:t>LICITACIÓN COMPETITIVA DR-CAFTA LA / ADACA – UE No. 20/2024 – MINEDUCYT - GOES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C44" w14:textId="1C5F4D67" w:rsidR="00AC1F6C" w:rsidRPr="00821DD1" w:rsidRDefault="00AC1F6C" w:rsidP="00AC1F6C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  <w:t>“SERVICIOS DE TELECOMUNICACIONES PARA EL MINISTERIO DE EDUCACIÓN, CIENCIA Y TECNOLOGÍA, OFICINAS ADMINISTRATIVAS CENTRALES Y DESCENTRALIZADAS”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34B3" w14:textId="77777777" w:rsidR="00AC1F6C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3AD7670F" w14:textId="77777777" w:rsidR="00AC1F6C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TELEMÓVIL EL SALVADOR, S.A. DE C.V.</w:t>
            </w:r>
          </w:p>
          <w:p w14:paraId="199C5502" w14:textId="74996E7B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US$719,718.30</w:t>
            </w:r>
          </w:p>
        </w:tc>
      </w:tr>
      <w:tr w:rsidR="00AC1F6C" w:rsidRPr="00821DD1" w14:paraId="27664B7A" w14:textId="77777777" w:rsidTr="00821DD1">
        <w:trPr>
          <w:trHeight w:val="99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2DD" w14:textId="4CD839F7" w:rsidR="00AC1F6C" w:rsidRPr="00821DD1" w:rsidRDefault="00AC1F6C" w:rsidP="00AC1F6C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4E5" w14:textId="7F9AAA6D" w:rsidR="00AC1F6C" w:rsidRPr="00821DD1" w:rsidRDefault="00084602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FONDOS GOES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283" w14:textId="6D0D67DA" w:rsidR="00AC1F6C" w:rsidRPr="00821DD1" w:rsidRDefault="00084602" w:rsidP="00AC1F6C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/>
              </w:rPr>
              <w:t>LICITACIÓN COMPETITIVA</w:t>
            </w:r>
            <w:r w:rsidR="008547D9">
              <w:rPr>
                <w:rFonts w:ascii="Museo Sans 300" w:hAnsi="Museo Sans 300" w:cs="Arial"/>
                <w:sz w:val="16"/>
                <w:szCs w:val="16"/>
                <w:lang w:val="es-SV"/>
              </w:rPr>
              <w:t xml:space="preserve"> DR-CAFTA LA / ADACA – UE No. 24/2024 – MINEDUCYT – GOES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5F4" w14:textId="194D4D8C" w:rsidR="00AC1F6C" w:rsidRPr="00821DD1" w:rsidRDefault="008547D9" w:rsidP="00AC1F6C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</w:pPr>
            <w:r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  <w:t xml:space="preserve">“SERVICIOS DE IMPRESIÓN Y FOTOCOPIAS CON INSUMOS NECESARIOS PARA DEPENDENCIAS ADMINISTRATIVAS DEL </w:t>
            </w:r>
            <w:r w:rsidRPr="00AC1F6C">
              <w:rPr>
                <w:rFonts w:ascii="Museo Sans 300" w:hAnsi="Museo Sans 300" w:cs="Arial"/>
                <w:sz w:val="16"/>
                <w:szCs w:val="16"/>
                <w:lang w:val="es-SV"/>
              </w:rPr>
              <w:t xml:space="preserve">MINISTERIO DE </w:t>
            </w:r>
            <w:r>
              <w:rPr>
                <w:rFonts w:ascii="Museo Sans 300" w:hAnsi="Museo Sans 300" w:cs="Arial"/>
                <w:sz w:val="16"/>
                <w:szCs w:val="16"/>
                <w:lang w:val="es-SV"/>
              </w:rPr>
              <w:t>EDUCACIÓN, CIENCIA Y TECNOLOGÍA”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B18" w14:textId="538031CA" w:rsidR="008547D9" w:rsidRDefault="008547D9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 w:rsidRPr="00821DD1"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21DCC783" w14:textId="77777777" w:rsidR="00AC1F6C" w:rsidRDefault="008547D9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RICOH EL SALVADOR, S.A.DE C.V.</w:t>
            </w:r>
          </w:p>
          <w:p w14:paraId="3F291DBA" w14:textId="48DCFDEE" w:rsidR="008547D9" w:rsidRPr="00821DD1" w:rsidRDefault="008547D9" w:rsidP="00AC1F6C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US$760,857.30</w:t>
            </w:r>
          </w:p>
        </w:tc>
      </w:tr>
      <w:tr w:rsidR="00935047" w:rsidRPr="00821DD1" w14:paraId="33EF86D1" w14:textId="77777777" w:rsidTr="00821DD1">
        <w:trPr>
          <w:trHeight w:val="99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460" w14:textId="0713CA42" w:rsidR="00935047" w:rsidRPr="00821DD1" w:rsidRDefault="00935047" w:rsidP="00935047">
            <w:pPr>
              <w:spacing w:line="276" w:lineRule="auto"/>
              <w:jc w:val="center"/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</w:pPr>
            <w:r>
              <w:rPr>
                <w:rFonts w:ascii="Museo Sans 300" w:hAnsi="Museo Sans 300" w:cs="Arial"/>
                <w:bCs/>
                <w:sz w:val="16"/>
                <w:szCs w:val="16"/>
                <w:lang w:val="es-SV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65E" w14:textId="1002DDA7" w:rsidR="00935047" w:rsidRPr="00821DD1" w:rsidRDefault="00935047" w:rsidP="00935047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>
              <w:rPr>
                <w:rFonts w:ascii="Museo Sans 300" w:hAnsi="Museo Sans 300" w:cs="Arial"/>
                <w:sz w:val="16"/>
                <w:szCs w:val="16"/>
              </w:rPr>
              <w:t>FONDOS GOES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8C7" w14:textId="2AD07231" w:rsidR="00935047" w:rsidRPr="00821DD1" w:rsidRDefault="00935047" w:rsidP="00935047">
            <w:pPr>
              <w:spacing w:line="276" w:lineRule="auto"/>
              <w:jc w:val="center"/>
              <w:rPr>
                <w:rFonts w:ascii="Museo Sans 300" w:hAnsi="Museo Sans 300" w:cs="Arial"/>
                <w:sz w:val="16"/>
                <w:szCs w:val="16"/>
                <w:lang w:val="es-SV"/>
              </w:rPr>
            </w:pPr>
            <w:r w:rsidRPr="00821DD1">
              <w:rPr>
                <w:rFonts w:ascii="Museo Sans 300" w:hAnsi="Museo Sans 300" w:cs="Arial"/>
                <w:sz w:val="16"/>
                <w:szCs w:val="16"/>
                <w:lang w:val="es-SV"/>
              </w:rPr>
              <w:t>LICITACIÓN COMPETITIVA</w:t>
            </w:r>
            <w:r>
              <w:rPr>
                <w:rFonts w:ascii="Museo Sans 300" w:hAnsi="Museo Sans 300" w:cs="Arial"/>
                <w:sz w:val="16"/>
                <w:szCs w:val="16"/>
                <w:lang w:val="es-SV"/>
              </w:rPr>
              <w:t xml:space="preserve"> DR-CAFTA LA / ADACA – UE No. </w:t>
            </w:r>
            <w:r>
              <w:rPr>
                <w:rFonts w:ascii="Museo Sans 300" w:hAnsi="Museo Sans 300" w:cs="Arial"/>
                <w:sz w:val="16"/>
                <w:szCs w:val="16"/>
                <w:lang w:val="es-SV"/>
              </w:rPr>
              <w:t>22</w:t>
            </w:r>
            <w:r>
              <w:rPr>
                <w:rFonts w:ascii="Museo Sans 300" w:hAnsi="Museo Sans 300" w:cs="Arial"/>
                <w:sz w:val="16"/>
                <w:szCs w:val="16"/>
                <w:lang w:val="es-SV"/>
              </w:rPr>
              <w:t>/2024 – MINEDUCYT – GOES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1F5" w14:textId="7A08F0C3" w:rsidR="00935047" w:rsidRPr="00821DD1" w:rsidRDefault="00B74DDA" w:rsidP="00935047">
            <w:pPr>
              <w:spacing w:line="276" w:lineRule="auto"/>
              <w:jc w:val="both"/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</w:pPr>
            <w:r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  <w:t xml:space="preserve">“SEGUROS PARA EL </w:t>
            </w:r>
            <w:r w:rsidRPr="00821DD1"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  <w:t>MINISTERIO DE EDUCACIÓN, CIENCIA Y TECNOLOGÍA</w:t>
            </w:r>
            <w:r>
              <w:rPr>
                <w:rFonts w:ascii="Museo Sans 300" w:hAnsi="Museo Sans 300" w:cs="Arial"/>
                <w:sz w:val="16"/>
                <w:szCs w:val="16"/>
                <w:lang w:val="es-SV" w:eastAsia="en-US"/>
              </w:rPr>
              <w:t>: AUTOMOTORES, SEGURO DE DAÑOS MATERIALES EN OFICINAS ADMINISTRATIVAS Y FIDELIDAD”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0543" w14:textId="77777777" w:rsidR="00935047" w:rsidRDefault="00B74DDA" w:rsidP="00935047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74F89037" w14:textId="77777777" w:rsidR="00B74DDA" w:rsidRDefault="00B74DDA" w:rsidP="00935047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SEGUROS FEDECRÉDITO, S.A.</w:t>
            </w:r>
          </w:p>
          <w:p w14:paraId="1FEF21C7" w14:textId="16D46766" w:rsidR="00B74DDA" w:rsidRPr="00821DD1" w:rsidRDefault="00B74DDA" w:rsidP="00935047">
            <w:pPr>
              <w:spacing w:line="276" w:lineRule="auto"/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Museo Sans 300" w:hAnsi="Museo Sans 300" w:cs="Arial"/>
                <w:b/>
                <w:bCs/>
                <w:sz w:val="16"/>
                <w:szCs w:val="16"/>
                <w:lang w:val="en-US" w:eastAsia="ja-JP"/>
              </w:rPr>
              <w:t>US$162,062.36</w:t>
            </w:r>
            <w:bookmarkStart w:id="1" w:name="_GoBack"/>
            <w:bookmarkEnd w:id="1"/>
          </w:p>
        </w:tc>
      </w:tr>
    </w:tbl>
    <w:p w14:paraId="0507FAE2" w14:textId="1994AEA1" w:rsidR="00E26E00" w:rsidRPr="00821DD1" w:rsidRDefault="00E26E00" w:rsidP="00E707FD">
      <w:pPr>
        <w:spacing w:line="276" w:lineRule="auto"/>
        <w:jc w:val="both"/>
        <w:rPr>
          <w:rFonts w:ascii="Museo Sans 300" w:hAnsi="Museo Sans 300" w:cs="Arial"/>
          <w:b/>
          <w:sz w:val="20"/>
          <w:szCs w:val="20"/>
        </w:rPr>
      </w:pPr>
      <w:bookmarkStart w:id="2" w:name="_Hlk112234822"/>
      <w:bookmarkEnd w:id="0"/>
    </w:p>
    <w:p w14:paraId="6D6C8B98" w14:textId="5DA48EDE" w:rsidR="0049402E" w:rsidRPr="00821DD1" w:rsidRDefault="004F214E" w:rsidP="00E707FD">
      <w:pPr>
        <w:spacing w:line="276" w:lineRule="auto"/>
        <w:jc w:val="both"/>
        <w:rPr>
          <w:rFonts w:ascii="Museo Sans 300" w:hAnsi="Museo Sans 300" w:cs="Arial"/>
          <w:sz w:val="20"/>
          <w:szCs w:val="20"/>
        </w:rPr>
      </w:pPr>
      <w:r w:rsidRPr="00821DD1">
        <w:rPr>
          <w:rFonts w:ascii="Museo Sans 300" w:hAnsi="Museo Sans 300" w:cs="Arial"/>
          <w:b/>
          <w:sz w:val="20"/>
          <w:szCs w:val="20"/>
        </w:rPr>
        <w:t>San Salvador,</w:t>
      </w:r>
      <w:r w:rsidR="00DF1B77" w:rsidRPr="00821DD1">
        <w:rPr>
          <w:rFonts w:ascii="Museo Sans 300" w:hAnsi="Museo Sans 300" w:cs="Arial"/>
          <w:b/>
          <w:sz w:val="20"/>
          <w:szCs w:val="20"/>
        </w:rPr>
        <w:t xml:space="preserve"> </w:t>
      </w:r>
      <w:r w:rsidR="00152AA8" w:rsidRPr="00821DD1">
        <w:rPr>
          <w:rFonts w:ascii="Museo Sans 300" w:hAnsi="Museo Sans 300" w:cs="Arial"/>
          <w:b/>
          <w:sz w:val="20"/>
          <w:szCs w:val="20"/>
        </w:rPr>
        <w:t>22</w:t>
      </w:r>
      <w:r w:rsidR="006B3F00" w:rsidRPr="00821DD1">
        <w:rPr>
          <w:rFonts w:ascii="Museo Sans 300" w:hAnsi="Museo Sans 300" w:cs="Arial"/>
          <w:b/>
          <w:sz w:val="20"/>
          <w:szCs w:val="20"/>
        </w:rPr>
        <w:t xml:space="preserve"> </w:t>
      </w:r>
      <w:r w:rsidR="004F7E67" w:rsidRPr="00821DD1">
        <w:rPr>
          <w:rFonts w:ascii="Museo Sans 300" w:hAnsi="Museo Sans 300" w:cs="Arial"/>
          <w:b/>
          <w:sz w:val="20"/>
          <w:szCs w:val="20"/>
        </w:rPr>
        <w:t>de</w:t>
      </w:r>
      <w:r w:rsidR="00DF1B77" w:rsidRPr="00821DD1">
        <w:rPr>
          <w:rFonts w:ascii="Museo Sans 300" w:hAnsi="Museo Sans 300" w:cs="Arial"/>
          <w:b/>
          <w:sz w:val="20"/>
          <w:szCs w:val="20"/>
        </w:rPr>
        <w:t xml:space="preserve"> </w:t>
      </w:r>
      <w:r w:rsidR="00152AA8" w:rsidRPr="00821DD1">
        <w:rPr>
          <w:rFonts w:ascii="Museo Sans 300" w:hAnsi="Museo Sans 300" w:cs="Arial"/>
          <w:b/>
          <w:sz w:val="20"/>
          <w:szCs w:val="20"/>
        </w:rPr>
        <w:t xml:space="preserve">enero </w:t>
      </w:r>
      <w:r w:rsidR="007B55E1" w:rsidRPr="00821DD1">
        <w:rPr>
          <w:rFonts w:ascii="Museo Sans 300" w:hAnsi="Museo Sans 300" w:cs="Arial"/>
          <w:b/>
          <w:sz w:val="20"/>
          <w:szCs w:val="20"/>
        </w:rPr>
        <w:t>d</w:t>
      </w:r>
      <w:r w:rsidR="00B86F36" w:rsidRPr="00821DD1">
        <w:rPr>
          <w:rFonts w:ascii="Museo Sans 300" w:hAnsi="Museo Sans 300" w:cs="Arial"/>
          <w:b/>
          <w:sz w:val="20"/>
          <w:szCs w:val="20"/>
        </w:rPr>
        <w:t>e</w:t>
      </w:r>
      <w:r w:rsidR="007B55E1" w:rsidRPr="00821DD1">
        <w:rPr>
          <w:rFonts w:ascii="Museo Sans 300" w:hAnsi="Museo Sans 300" w:cs="Arial"/>
          <w:b/>
          <w:sz w:val="20"/>
          <w:szCs w:val="20"/>
        </w:rPr>
        <w:t xml:space="preserve"> 202</w:t>
      </w:r>
      <w:bookmarkEnd w:id="2"/>
      <w:r w:rsidR="00152AA8" w:rsidRPr="00821DD1">
        <w:rPr>
          <w:rFonts w:ascii="Museo Sans 300" w:hAnsi="Museo Sans 300" w:cs="Arial"/>
          <w:b/>
          <w:sz w:val="20"/>
          <w:szCs w:val="20"/>
        </w:rPr>
        <w:t>4</w:t>
      </w:r>
    </w:p>
    <w:sectPr w:rsidR="0049402E" w:rsidRPr="00821DD1" w:rsidSect="00821DD1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666A" w14:textId="77777777" w:rsidR="00B43C7C" w:rsidRDefault="00B43C7C" w:rsidP="00821DD1">
      <w:r>
        <w:separator/>
      </w:r>
    </w:p>
  </w:endnote>
  <w:endnote w:type="continuationSeparator" w:id="0">
    <w:p w14:paraId="610F37FC" w14:textId="77777777" w:rsidR="00B43C7C" w:rsidRDefault="00B43C7C" w:rsidP="008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BBBE" w14:textId="77777777" w:rsidR="00B43C7C" w:rsidRDefault="00B43C7C" w:rsidP="00821DD1">
      <w:r>
        <w:separator/>
      </w:r>
    </w:p>
  </w:footnote>
  <w:footnote w:type="continuationSeparator" w:id="0">
    <w:p w14:paraId="2D957B50" w14:textId="77777777" w:rsidR="00B43C7C" w:rsidRDefault="00B43C7C" w:rsidP="008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E87" w14:textId="4573218A" w:rsidR="00821DD1" w:rsidRDefault="00821DD1" w:rsidP="00821DD1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CDA748F" wp14:editId="093D90A9">
          <wp:extent cx="2147273" cy="669381"/>
          <wp:effectExtent l="0" t="0" r="5715" b="0"/>
          <wp:docPr id="4" name="Imagen 4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305" cy="694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E"/>
    <w:rsid w:val="00004103"/>
    <w:rsid w:val="00011202"/>
    <w:rsid w:val="00031B8F"/>
    <w:rsid w:val="00041FEF"/>
    <w:rsid w:val="00045E9B"/>
    <w:rsid w:val="00046689"/>
    <w:rsid w:val="00061AD8"/>
    <w:rsid w:val="0006379A"/>
    <w:rsid w:val="00080A8E"/>
    <w:rsid w:val="00084602"/>
    <w:rsid w:val="00086D56"/>
    <w:rsid w:val="0009168D"/>
    <w:rsid w:val="00092FA6"/>
    <w:rsid w:val="000A4197"/>
    <w:rsid w:val="000B194C"/>
    <w:rsid w:val="000C0A14"/>
    <w:rsid w:val="000C1C46"/>
    <w:rsid w:val="000C7459"/>
    <w:rsid w:val="000F2BC0"/>
    <w:rsid w:val="0011349F"/>
    <w:rsid w:val="00121410"/>
    <w:rsid w:val="001250C3"/>
    <w:rsid w:val="00125FF8"/>
    <w:rsid w:val="00135D44"/>
    <w:rsid w:val="0013709B"/>
    <w:rsid w:val="00152AA8"/>
    <w:rsid w:val="0015483D"/>
    <w:rsid w:val="00155332"/>
    <w:rsid w:val="00166152"/>
    <w:rsid w:val="00166F85"/>
    <w:rsid w:val="001754DA"/>
    <w:rsid w:val="001804CD"/>
    <w:rsid w:val="001A2F31"/>
    <w:rsid w:val="001B03F0"/>
    <w:rsid w:val="001C19C4"/>
    <w:rsid w:val="001C3DAC"/>
    <w:rsid w:val="001C7407"/>
    <w:rsid w:val="001D7E7F"/>
    <w:rsid w:val="001E392A"/>
    <w:rsid w:val="001E6661"/>
    <w:rsid w:val="001F3FC0"/>
    <w:rsid w:val="001F6D11"/>
    <w:rsid w:val="001F7308"/>
    <w:rsid w:val="00210DCE"/>
    <w:rsid w:val="00216083"/>
    <w:rsid w:val="0021645E"/>
    <w:rsid w:val="0022354E"/>
    <w:rsid w:val="00247F01"/>
    <w:rsid w:val="002515B5"/>
    <w:rsid w:val="002623C2"/>
    <w:rsid w:val="00271E98"/>
    <w:rsid w:val="0027201E"/>
    <w:rsid w:val="00291808"/>
    <w:rsid w:val="00296016"/>
    <w:rsid w:val="002976AF"/>
    <w:rsid w:val="002A3A2F"/>
    <w:rsid w:val="002A418A"/>
    <w:rsid w:val="002A6612"/>
    <w:rsid w:val="002B3A61"/>
    <w:rsid w:val="002B6E40"/>
    <w:rsid w:val="002D2C64"/>
    <w:rsid w:val="003055F0"/>
    <w:rsid w:val="00305D30"/>
    <w:rsid w:val="00323343"/>
    <w:rsid w:val="0033785F"/>
    <w:rsid w:val="003407B0"/>
    <w:rsid w:val="00342ED1"/>
    <w:rsid w:val="003458B1"/>
    <w:rsid w:val="003510C0"/>
    <w:rsid w:val="00353B78"/>
    <w:rsid w:val="00370365"/>
    <w:rsid w:val="00376183"/>
    <w:rsid w:val="00383FEE"/>
    <w:rsid w:val="00384085"/>
    <w:rsid w:val="00392BD6"/>
    <w:rsid w:val="00393F11"/>
    <w:rsid w:val="003A1DCF"/>
    <w:rsid w:val="003C3B6A"/>
    <w:rsid w:val="003C47CB"/>
    <w:rsid w:val="003C6BFC"/>
    <w:rsid w:val="003D0F1C"/>
    <w:rsid w:val="003E1946"/>
    <w:rsid w:val="003E218A"/>
    <w:rsid w:val="004119AD"/>
    <w:rsid w:val="00414D5D"/>
    <w:rsid w:val="00444B15"/>
    <w:rsid w:val="00445FF9"/>
    <w:rsid w:val="00452289"/>
    <w:rsid w:val="00463489"/>
    <w:rsid w:val="00490D03"/>
    <w:rsid w:val="00492395"/>
    <w:rsid w:val="0049402E"/>
    <w:rsid w:val="004B26D5"/>
    <w:rsid w:val="004B33A1"/>
    <w:rsid w:val="004B450E"/>
    <w:rsid w:val="004B7293"/>
    <w:rsid w:val="004C6E94"/>
    <w:rsid w:val="004C79E8"/>
    <w:rsid w:val="004E4147"/>
    <w:rsid w:val="004F214E"/>
    <w:rsid w:val="004F5439"/>
    <w:rsid w:val="004F7E67"/>
    <w:rsid w:val="00514BD3"/>
    <w:rsid w:val="00522EFD"/>
    <w:rsid w:val="00564BAA"/>
    <w:rsid w:val="00571FBA"/>
    <w:rsid w:val="005729B3"/>
    <w:rsid w:val="00577CD2"/>
    <w:rsid w:val="0058725D"/>
    <w:rsid w:val="00592E62"/>
    <w:rsid w:val="005937F8"/>
    <w:rsid w:val="00594F48"/>
    <w:rsid w:val="00595694"/>
    <w:rsid w:val="005A3017"/>
    <w:rsid w:val="005A3F73"/>
    <w:rsid w:val="005A4963"/>
    <w:rsid w:val="005A6D62"/>
    <w:rsid w:val="005A7240"/>
    <w:rsid w:val="005B2DCE"/>
    <w:rsid w:val="005B683A"/>
    <w:rsid w:val="005C44F0"/>
    <w:rsid w:val="005D644B"/>
    <w:rsid w:val="005E0F77"/>
    <w:rsid w:val="00625BB0"/>
    <w:rsid w:val="006355E9"/>
    <w:rsid w:val="0063592E"/>
    <w:rsid w:val="00656B01"/>
    <w:rsid w:val="00671A8E"/>
    <w:rsid w:val="00683BAE"/>
    <w:rsid w:val="006A14B4"/>
    <w:rsid w:val="006A5C87"/>
    <w:rsid w:val="006B3F00"/>
    <w:rsid w:val="006B54E6"/>
    <w:rsid w:val="006C5318"/>
    <w:rsid w:val="006E0B70"/>
    <w:rsid w:val="006E355A"/>
    <w:rsid w:val="006F59D9"/>
    <w:rsid w:val="006F7FE4"/>
    <w:rsid w:val="00700F59"/>
    <w:rsid w:val="007108A6"/>
    <w:rsid w:val="00715462"/>
    <w:rsid w:val="00725017"/>
    <w:rsid w:val="00727036"/>
    <w:rsid w:val="00731E8A"/>
    <w:rsid w:val="007351D2"/>
    <w:rsid w:val="00757A39"/>
    <w:rsid w:val="00775625"/>
    <w:rsid w:val="00785B98"/>
    <w:rsid w:val="00787096"/>
    <w:rsid w:val="007A3DE2"/>
    <w:rsid w:val="007A636C"/>
    <w:rsid w:val="007A643E"/>
    <w:rsid w:val="007A646E"/>
    <w:rsid w:val="007B1F74"/>
    <w:rsid w:val="007B55E1"/>
    <w:rsid w:val="007E5A56"/>
    <w:rsid w:val="007F0A79"/>
    <w:rsid w:val="008008E5"/>
    <w:rsid w:val="0080322E"/>
    <w:rsid w:val="00803CAC"/>
    <w:rsid w:val="00810D7F"/>
    <w:rsid w:val="00821DD1"/>
    <w:rsid w:val="00832127"/>
    <w:rsid w:val="008354BD"/>
    <w:rsid w:val="008423AC"/>
    <w:rsid w:val="00850BDF"/>
    <w:rsid w:val="008547D9"/>
    <w:rsid w:val="00862B73"/>
    <w:rsid w:val="00887830"/>
    <w:rsid w:val="008A7613"/>
    <w:rsid w:val="008B0303"/>
    <w:rsid w:val="008C685D"/>
    <w:rsid w:val="00902269"/>
    <w:rsid w:val="00902415"/>
    <w:rsid w:val="00906536"/>
    <w:rsid w:val="00907267"/>
    <w:rsid w:val="0091792A"/>
    <w:rsid w:val="009242D3"/>
    <w:rsid w:val="00931163"/>
    <w:rsid w:val="00931F74"/>
    <w:rsid w:val="00935047"/>
    <w:rsid w:val="0094129F"/>
    <w:rsid w:val="0095234A"/>
    <w:rsid w:val="00957CBC"/>
    <w:rsid w:val="00961180"/>
    <w:rsid w:val="009707EF"/>
    <w:rsid w:val="0097494B"/>
    <w:rsid w:val="009926CC"/>
    <w:rsid w:val="009A3D76"/>
    <w:rsid w:val="009A6E1C"/>
    <w:rsid w:val="009B4B31"/>
    <w:rsid w:val="009D68B2"/>
    <w:rsid w:val="009E03EE"/>
    <w:rsid w:val="00A205BF"/>
    <w:rsid w:val="00A301B1"/>
    <w:rsid w:val="00A322D2"/>
    <w:rsid w:val="00A335DE"/>
    <w:rsid w:val="00A359EC"/>
    <w:rsid w:val="00A42F06"/>
    <w:rsid w:val="00A4339F"/>
    <w:rsid w:val="00A55B6C"/>
    <w:rsid w:val="00A60DB3"/>
    <w:rsid w:val="00A65CC1"/>
    <w:rsid w:val="00A73C05"/>
    <w:rsid w:val="00A93FBA"/>
    <w:rsid w:val="00A94B04"/>
    <w:rsid w:val="00A94E55"/>
    <w:rsid w:val="00A9616B"/>
    <w:rsid w:val="00AA0554"/>
    <w:rsid w:val="00AB169E"/>
    <w:rsid w:val="00AC055B"/>
    <w:rsid w:val="00AC1F6C"/>
    <w:rsid w:val="00AD2371"/>
    <w:rsid w:val="00AD4793"/>
    <w:rsid w:val="00B06F0E"/>
    <w:rsid w:val="00B26D4B"/>
    <w:rsid w:val="00B3338A"/>
    <w:rsid w:val="00B35E7F"/>
    <w:rsid w:val="00B40EE3"/>
    <w:rsid w:val="00B43C7C"/>
    <w:rsid w:val="00B5212D"/>
    <w:rsid w:val="00B64B23"/>
    <w:rsid w:val="00B70848"/>
    <w:rsid w:val="00B74DDA"/>
    <w:rsid w:val="00B81138"/>
    <w:rsid w:val="00B86F36"/>
    <w:rsid w:val="00B950D3"/>
    <w:rsid w:val="00B9617E"/>
    <w:rsid w:val="00BA4D45"/>
    <w:rsid w:val="00BB0141"/>
    <w:rsid w:val="00BB40B6"/>
    <w:rsid w:val="00BC2211"/>
    <w:rsid w:val="00BC4EDD"/>
    <w:rsid w:val="00BC54E0"/>
    <w:rsid w:val="00BD03E4"/>
    <w:rsid w:val="00BD4B91"/>
    <w:rsid w:val="00BD6B9C"/>
    <w:rsid w:val="00BF136E"/>
    <w:rsid w:val="00C02088"/>
    <w:rsid w:val="00C0291F"/>
    <w:rsid w:val="00C11388"/>
    <w:rsid w:val="00C164EE"/>
    <w:rsid w:val="00C278A3"/>
    <w:rsid w:val="00C346F4"/>
    <w:rsid w:val="00C417BA"/>
    <w:rsid w:val="00C44760"/>
    <w:rsid w:val="00C553F3"/>
    <w:rsid w:val="00C620FF"/>
    <w:rsid w:val="00C63B75"/>
    <w:rsid w:val="00C65544"/>
    <w:rsid w:val="00C72C7F"/>
    <w:rsid w:val="00C74182"/>
    <w:rsid w:val="00C8197E"/>
    <w:rsid w:val="00C9086E"/>
    <w:rsid w:val="00C940B1"/>
    <w:rsid w:val="00CA0178"/>
    <w:rsid w:val="00CA1F47"/>
    <w:rsid w:val="00CA7259"/>
    <w:rsid w:val="00CB0CE9"/>
    <w:rsid w:val="00CB4180"/>
    <w:rsid w:val="00CD0CC4"/>
    <w:rsid w:val="00CE1349"/>
    <w:rsid w:val="00CE23F9"/>
    <w:rsid w:val="00CE31F9"/>
    <w:rsid w:val="00D15B9A"/>
    <w:rsid w:val="00D256C0"/>
    <w:rsid w:val="00D306D9"/>
    <w:rsid w:val="00D3234E"/>
    <w:rsid w:val="00D341AF"/>
    <w:rsid w:val="00D40025"/>
    <w:rsid w:val="00D42FC8"/>
    <w:rsid w:val="00D82A90"/>
    <w:rsid w:val="00D92C65"/>
    <w:rsid w:val="00D94676"/>
    <w:rsid w:val="00DA4C1E"/>
    <w:rsid w:val="00DB10D0"/>
    <w:rsid w:val="00DC04B5"/>
    <w:rsid w:val="00DC214F"/>
    <w:rsid w:val="00DF1B77"/>
    <w:rsid w:val="00E13109"/>
    <w:rsid w:val="00E15E01"/>
    <w:rsid w:val="00E26A8C"/>
    <w:rsid w:val="00E26E00"/>
    <w:rsid w:val="00E5347B"/>
    <w:rsid w:val="00E602C8"/>
    <w:rsid w:val="00E6078A"/>
    <w:rsid w:val="00E707FD"/>
    <w:rsid w:val="00EA67ED"/>
    <w:rsid w:val="00EB6936"/>
    <w:rsid w:val="00EB6BB0"/>
    <w:rsid w:val="00EC65BC"/>
    <w:rsid w:val="00ED2428"/>
    <w:rsid w:val="00EE62F6"/>
    <w:rsid w:val="00EF434F"/>
    <w:rsid w:val="00EF5B96"/>
    <w:rsid w:val="00F10CD2"/>
    <w:rsid w:val="00F14CAA"/>
    <w:rsid w:val="00F31BED"/>
    <w:rsid w:val="00F359D0"/>
    <w:rsid w:val="00F3679D"/>
    <w:rsid w:val="00F41B6A"/>
    <w:rsid w:val="00F53DD2"/>
    <w:rsid w:val="00F63150"/>
    <w:rsid w:val="00F66B6C"/>
    <w:rsid w:val="00F81ACF"/>
    <w:rsid w:val="00FA3142"/>
    <w:rsid w:val="00FB12FA"/>
    <w:rsid w:val="00FD22FB"/>
    <w:rsid w:val="00FD727B"/>
    <w:rsid w:val="00FE34A5"/>
    <w:rsid w:val="00FE628E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2EA0A5"/>
  <w15:docId w15:val="{1BB2B172-3936-4215-892B-8DFC61A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4E"/>
    <w:pPr>
      <w:spacing w:after="0" w:line="240" w:lineRule="auto"/>
    </w:pPr>
    <w:rPr>
      <w:rFonts w:ascii="Calibri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214E"/>
    <w:pPr>
      <w:keepNext/>
      <w:jc w:val="center"/>
      <w:outlineLvl w:val="0"/>
    </w:pPr>
    <w:rPr>
      <w:rFonts w:ascii="Tahoma" w:eastAsia="Times New Roman" w:hAnsi="Tahoma" w:cs="Tahoma"/>
      <w:b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4F214E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F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214E"/>
    <w:rPr>
      <w:rFonts w:ascii="Tahoma" w:eastAsia="Times New Roman" w:hAnsi="Tahoma" w:cs="Tahoma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F214E"/>
    <w:rPr>
      <w:rFonts w:ascii="Tahoma" w:eastAsia="Times New Roman" w:hAnsi="Tahoma" w:cs="Tahoma"/>
      <w:b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F21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F214E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aliases w:val="b"/>
    <w:basedOn w:val="Normal"/>
    <w:link w:val="TextoindependienteCar"/>
    <w:unhideWhenUsed/>
    <w:rsid w:val="004F214E"/>
    <w:pPr>
      <w:jc w:val="both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TextoindependienteCar">
    <w:name w:val="Texto independiente Car"/>
    <w:aliases w:val="b Car"/>
    <w:basedOn w:val="Fuentedeprrafopredeter"/>
    <w:link w:val="Textoindependiente"/>
    <w:rsid w:val="004F214E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styleId="Prrafodelista">
    <w:name w:val="List Paragraph"/>
    <w:aliases w:val="3,Titulo 4,List Paragraph-Thesis,Párrafo con sangria"/>
    <w:basedOn w:val="Normal"/>
    <w:link w:val="PrrafodelistaCar"/>
    <w:uiPriority w:val="34"/>
    <w:qFormat/>
    <w:rsid w:val="0049402E"/>
    <w:pPr>
      <w:ind w:left="708"/>
    </w:pPr>
    <w:rPr>
      <w:rFonts w:ascii="Times New Roman" w:eastAsia="Times New Roman" w:hAnsi="Times New Roman"/>
      <w:sz w:val="24"/>
      <w:szCs w:val="24"/>
      <w:lang w:val="es-SV"/>
    </w:rPr>
  </w:style>
  <w:style w:type="character" w:customStyle="1" w:styleId="PrrafodelistaCar">
    <w:name w:val="Párrafo de lista Car"/>
    <w:aliases w:val="3 Car,Titulo 4 Car,List Paragraph-Thesis Car,Párrafo con sangria Car"/>
    <w:link w:val="Prrafodelista"/>
    <w:uiPriority w:val="34"/>
    <w:qFormat/>
    <w:rsid w:val="0049402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F06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9EC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21D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DD1"/>
    <w:rPr>
      <w:rFonts w:ascii="Calibri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DD1"/>
    <w:rPr>
      <w:rFonts w:ascii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F193-2F17-4ED4-967F-157DB04F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Nuria Guadalupe Cabezas RamIrez</dc:creator>
  <cp:lastModifiedBy>Carlos Iván Guirola Morales</cp:lastModifiedBy>
  <cp:revision>22</cp:revision>
  <cp:lastPrinted>2023-08-25T14:28:00Z</cp:lastPrinted>
  <dcterms:created xsi:type="dcterms:W3CDTF">2024-01-22T15:26:00Z</dcterms:created>
  <dcterms:modified xsi:type="dcterms:W3CDTF">2024-01-22T16:27:00Z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2022-12-06T16:08:12Z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8fca6847-3f88-4828-bd12-6eff00370e67</vt:lpwstr>
  </property>
  <property fmtid="{D5CDD505-2E9C-101B-9397-08002B2CF9AE}" pid="8" name="MSIP_Label_1127a2b6-15f0-419d-9b28-c70a2bd9d8e7_ContentBits">
    <vt:lpwstr>0</vt:lpwstr>
  </property>
</Properties>
</file>